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B07" w14:textId="06CD43BF" w:rsidR="002F6363" w:rsidRPr="002F6363" w:rsidRDefault="2CA6BA7F" w:rsidP="128FDF46">
      <w:pPr>
        <w:tabs>
          <w:tab w:val="left" w:pos="6480"/>
        </w:tabs>
        <w:ind w:right="-184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  <w:bCs/>
        </w:rPr>
        <w:t>Formulário de Confirmação do Representante Medtronic</w:t>
      </w:r>
    </w:p>
    <w:p w14:paraId="64527A93" w14:textId="4EAB8CEC" w:rsidR="005C4475" w:rsidRPr="002F6363" w:rsidRDefault="002F6363" w:rsidP="002F6363">
      <w:pPr>
        <w:ind w:left="270" w:right="-1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>Abertura e Dobra na Área de Vedação da Bolsa com Respirador nas Suturas – FA1286</w:t>
      </w:r>
    </w:p>
    <w:tbl>
      <w:tblPr>
        <w:tblpPr w:leftFromText="180" w:rightFromText="180" w:vertAnchor="text" w:horzAnchor="page" w:tblpXSpec="center" w:tblpY="29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2"/>
        <w:gridCol w:w="4279"/>
      </w:tblGrid>
      <w:tr w:rsidR="0067796B" w14:paraId="62F04F25" w14:textId="77777777" w:rsidTr="00AC6120">
        <w:trPr>
          <w:trHeight w:val="128"/>
        </w:trPr>
        <w:tc>
          <w:tcPr>
            <w:tcW w:w="8221" w:type="dxa"/>
            <w:gridSpan w:val="2"/>
            <w:shd w:val="clear" w:color="auto" w:fill="D9D9D9" w:themeFill="background1" w:themeFillShade="D9"/>
          </w:tcPr>
          <w:p w14:paraId="3E948648" w14:textId="77777777" w:rsidR="0067796B" w:rsidRPr="00565072" w:rsidRDefault="0067796B" w:rsidP="00AC61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Nome do Produto</w:t>
            </w:r>
          </w:p>
        </w:tc>
      </w:tr>
      <w:tr w:rsidR="0067796B" w:rsidRPr="00234771" w14:paraId="10C725E1" w14:textId="77777777" w:rsidTr="00AC6120">
        <w:trPr>
          <w:trHeight w:val="392"/>
        </w:trPr>
        <w:tc>
          <w:tcPr>
            <w:tcW w:w="3942" w:type="dxa"/>
          </w:tcPr>
          <w:p w14:paraId="38193A39" w14:textId="0FBB7C5E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Nylon Monofilamento Dermalon™</w:t>
            </w:r>
          </w:p>
        </w:tc>
        <w:tc>
          <w:tcPr>
            <w:tcW w:w="4279" w:type="dxa"/>
          </w:tcPr>
          <w:p w14:paraId="79E1FFC9" w14:textId="33692873" w:rsidR="0067796B" w:rsidRPr="00427CDF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Nylon Monofilamento Monosof™</w:t>
            </w:r>
          </w:p>
          <w:p w14:paraId="3ADB793E" w14:textId="7C4121B1" w:rsidR="00427CDF" w:rsidRPr="00427CDF" w:rsidRDefault="00427CDF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Nylon Monofilamento</w:t>
            </w:r>
          </w:p>
        </w:tc>
      </w:tr>
      <w:tr w:rsidR="0067796B" w14:paraId="2050B448" w14:textId="77777777" w:rsidTr="00AC6120">
        <w:trPr>
          <w:trHeight w:val="20"/>
        </w:trPr>
        <w:tc>
          <w:tcPr>
            <w:tcW w:w="3942" w:type="dxa"/>
          </w:tcPr>
          <w:p w14:paraId="4304E0DC" w14:textId="77777777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Polibutester Monofilamento Novafil™</w:t>
            </w:r>
          </w:p>
        </w:tc>
        <w:tc>
          <w:tcPr>
            <w:tcW w:w="4279" w:type="dxa"/>
          </w:tcPr>
          <w:p w14:paraId="2D3333A3" w14:textId="6A41378D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Sutura de Seda Trançada Revestida Sofsilk™ </w:t>
            </w:r>
          </w:p>
        </w:tc>
      </w:tr>
      <w:tr w:rsidR="0067796B" w14:paraId="27BA6C20" w14:textId="77777777" w:rsidTr="00AC6120">
        <w:trPr>
          <w:trHeight w:val="20"/>
        </w:trPr>
        <w:tc>
          <w:tcPr>
            <w:tcW w:w="3942" w:type="dxa"/>
          </w:tcPr>
          <w:p w14:paraId="5320ED3F" w14:textId="217CEE2E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Nylon Trançada Surgilon™</w:t>
            </w:r>
          </w:p>
        </w:tc>
        <w:tc>
          <w:tcPr>
            <w:tcW w:w="4279" w:type="dxa"/>
          </w:tcPr>
          <w:p w14:paraId="313A617B" w14:textId="1E502BCA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Sutura de Poliéster Trançada Não-Revestida Surgidac™ </w:t>
            </w:r>
          </w:p>
        </w:tc>
      </w:tr>
      <w:tr w:rsidR="0067796B" w14:paraId="4C86527B" w14:textId="77777777" w:rsidTr="00AC6120">
        <w:trPr>
          <w:trHeight w:val="20"/>
        </w:trPr>
        <w:tc>
          <w:tcPr>
            <w:tcW w:w="3942" w:type="dxa"/>
          </w:tcPr>
          <w:p w14:paraId="35D2C332" w14:textId="375E2E25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Polipropileno Monofilamento Surgipro™</w:t>
            </w:r>
          </w:p>
        </w:tc>
        <w:tc>
          <w:tcPr>
            <w:tcW w:w="4279" w:type="dxa"/>
          </w:tcPr>
          <w:p w14:paraId="71971826" w14:textId="66D1184B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Polipropileno Monofilamento Surgipro™ II</w:t>
            </w:r>
          </w:p>
        </w:tc>
      </w:tr>
      <w:tr w:rsidR="0067796B" w14:paraId="31F0E7DD" w14:textId="77777777" w:rsidTr="00AC6120">
        <w:trPr>
          <w:trHeight w:val="20"/>
        </w:trPr>
        <w:tc>
          <w:tcPr>
            <w:tcW w:w="3942" w:type="dxa"/>
          </w:tcPr>
          <w:p w14:paraId="58170915" w14:textId="77777777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Sutura de Poliéster Trançada Revestida Ti-Cron™</w:t>
            </w:r>
          </w:p>
        </w:tc>
        <w:tc>
          <w:tcPr>
            <w:tcW w:w="4279" w:type="dxa"/>
          </w:tcPr>
          <w:p w14:paraId="06C440A7" w14:textId="77777777" w:rsidR="0067796B" w:rsidRPr="00565072" w:rsidRDefault="0067796B" w:rsidP="00AC6120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color w:val="0070C0"/>
                <w:sz w:val="18"/>
                <w:szCs w:val="18"/>
              </w:rPr>
              <w:t>Embalagens de Sutura Personalizadas</w:t>
            </w:r>
          </w:p>
        </w:tc>
      </w:tr>
    </w:tbl>
    <w:p w14:paraId="5670FB5D" w14:textId="77777777" w:rsidR="005C4475" w:rsidRDefault="005C4475" w:rsidP="002F6363">
      <w:pPr>
        <w:ind w:left="270" w:right="-184"/>
        <w:jc w:val="center"/>
        <w:rPr>
          <w:rFonts w:asciiTheme="minorHAnsi" w:hAnsiTheme="minorHAnsi" w:cstheme="minorHAnsi"/>
        </w:rPr>
      </w:pPr>
    </w:p>
    <w:p w14:paraId="7A2A2A43" w14:textId="77777777" w:rsidR="005C4475" w:rsidRDefault="005C4475" w:rsidP="00164A7C">
      <w:pPr>
        <w:ind w:left="270" w:right="-184"/>
        <w:rPr>
          <w:rFonts w:asciiTheme="minorHAnsi" w:hAnsiTheme="minorHAnsi" w:cstheme="minorHAnsi"/>
        </w:rPr>
      </w:pPr>
    </w:p>
    <w:p w14:paraId="6F02E193" w14:textId="77777777" w:rsidR="0067796B" w:rsidRDefault="0067796B" w:rsidP="00164A7C">
      <w:pPr>
        <w:ind w:left="270" w:right="-184"/>
        <w:rPr>
          <w:rFonts w:asciiTheme="minorHAnsi" w:hAnsiTheme="minorHAnsi" w:cstheme="minorHAnsi"/>
        </w:rPr>
      </w:pPr>
    </w:p>
    <w:p w14:paraId="6CB3D6E7" w14:textId="77777777" w:rsidR="0058776E" w:rsidRDefault="0058776E" w:rsidP="00164A7C">
      <w:pPr>
        <w:ind w:left="270" w:right="-184"/>
        <w:rPr>
          <w:rFonts w:asciiTheme="minorHAnsi" w:hAnsiTheme="minorHAnsi" w:cstheme="minorHAnsi"/>
        </w:rPr>
      </w:pPr>
    </w:p>
    <w:p w14:paraId="520EE4F2" w14:textId="77777777" w:rsidR="0058776E" w:rsidRDefault="0058776E" w:rsidP="00164A7C">
      <w:pPr>
        <w:ind w:left="270" w:right="-184"/>
        <w:rPr>
          <w:rFonts w:asciiTheme="minorHAnsi" w:hAnsiTheme="minorHAnsi" w:cstheme="minorHAnsi"/>
        </w:rPr>
      </w:pPr>
    </w:p>
    <w:p w14:paraId="4FB5DAE1" w14:textId="77777777" w:rsidR="0058776E" w:rsidRDefault="0058776E" w:rsidP="00164A7C">
      <w:pPr>
        <w:ind w:left="270" w:right="-184"/>
        <w:rPr>
          <w:rFonts w:asciiTheme="minorHAnsi" w:hAnsiTheme="minorHAnsi" w:cstheme="minorHAnsi"/>
        </w:rPr>
      </w:pPr>
    </w:p>
    <w:p w14:paraId="6103454F" w14:textId="77777777" w:rsidR="0058776E" w:rsidRDefault="0058776E" w:rsidP="00164A7C">
      <w:pPr>
        <w:ind w:left="270" w:right="-184"/>
        <w:rPr>
          <w:rFonts w:asciiTheme="minorHAnsi" w:hAnsiTheme="minorHAnsi" w:cstheme="minorHAnsi"/>
        </w:rPr>
      </w:pPr>
    </w:p>
    <w:p w14:paraId="4AA9465F" w14:textId="2B6D6DF3" w:rsidR="00F2572C" w:rsidRPr="00812C49" w:rsidRDefault="00E46C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Conta:</w:t>
      </w:r>
    </w:p>
    <w:p w14:paraId="4C28D5BE" w14:textId="65790A1C" w:rsidR="00872BFF" w:rsidRPr="00812C49" w:rsidRDefault="00E46C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Número da Conta: </w:t>
      </w:r>
      <w:r>
        <w:rPr>
          <w:rFonts w:asciiTheme="minorHAnsi" w:hAnsiTheme="minorHAnsi"/>
        </w:rPr>
        <w:tab/>
      </w:r>
    </w:p>
    <w:p w14:paraId="559CAFE4" w14:textId="0AC29359" w:rsidR="00C32EF6" w:rsidRPr="00812C49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Endereço:</w:t>
      </w:r>
    </w:p>
    <w:p w14:paraId="77149DCF" w14:textId="69D9F17C" w:rsidR="00C32EF6" w:rsidRPr="00812C49" w:rsidRDefault="00603B57" w:rsidP="00164A7C">
      <w:pPr>
        <w:ind w:left="270" w:right="-18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Cidade, Estado, Código Postal:</w:t>
      </w:r>
    </w:p>
    <w:p w14:paraId="6CF70230" w14:textId="77777777" w:rsidR="00475BA1" w:rsidRPr="00812C49" w:rsidRDefault="00475BA1" w:rsidP="00164A7C">
      <w:pPr>
        <w:ind w:left="270" w:right="360" w:hanging="274"/>
        <w:rPr>
          <w:rFonts w:asciiTheme="minorHAnsi" w:hAnsiTheme="minorHAnsi" w:cstheme="minorHAnsi"/>
          <w:b/>
          <w:bCs/>
        </w:rPr>
      </w:pPr>
    </w:p>
    <w:p w14:paraId="16E06790" w14:textId="1DFDBEDF" w:rsidR="00BA141F" w:rsidRPr="00B7507C" w:rsidRDefault="00B57FA7" w:rsidP="00164A7C">
      <w:pPr>
        <w:ind w:left="27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Este formulário serve para os Representantes Medtronic documentarem as três tentativas de se comunicar com os consignatários e/ou para concluir as ações adicionais, conforme aplicáveis, para a ação corretiva em campo. </w:t>
      </w:r>
    </w:p>
    <w:p w14:paraId="53657992" w14:textId="77777777" w:rsidR="00AE575F" w:rsidRPr="00AE575F" w:rsidRDefault="00AE575F" w:rsidP="00164A7C">
      <w:pPr>
        <w:ind w:left="270" w:right="-184"/>
        <w:rPr>
          <w:rFonts w:asciiTheme="minorHAnsi" w:hAnsiTheme="minorHAnsi" w:cstheme="minorHAnsi"/>
          <w:sz w:val="10"/>
          <w:szCs w:val="10"/>
        </w:rPr>
      </w:pPr>
    </w:p>
    <w:p w14:paraId="6CF58E21" w14:textId="65957E30" w:rsidR="00B57FA7" w:rsidRPr="00812C49" w:rsidRDefault="00B57FA7" w:rsidP="00164A7C">
      <w:pPr>
        <w:pStyle w:val="BodyText"/>
        <w:ind w:left="270" w:right="363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sz w:val="20"/>
        </w:rPr>
        <w:t>Apesar das múltiplas tentativas, a Medtronic não conseguiu obter uma confirmação do consignatário assinada para a conta indicada acima.</w:t>
      </w:r>
      <w:r>
        <w:rPr>
          <w:rFonts w:asciiTheme="minorHAnsi" w:hAnsiTheme="minorHAnsi"/>
          <w:iCs/>
          <w:sz w:val="20"/>
        </w:rPr>
        <w:t xml:space="preserve"> Consulte as diretrizes no final do formulário. </w:t>
      </w:r>
    </w:p>
    <w:p w14:paraId="07D9A4D1" w14:textId="6A0FDFC9" w:rsidR="00AE408E" w:rsidRPr="00AE575F" w:rsidRDefault="00B57FA7" w:rsidP="00164A7C">
      <w:pPr>
        <w:pStyle w:val="BodyText"/>
        <w:ind w:left="270" w:right="363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/>
          <w:iCs/>
          <w:sz w:val="20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403"/>
        <w:gridCol w:w="3545"/>
        <w:gridCol w:w="3431"/>
      </w:tblGrid>
      <w:tr w:rsidR="002E7AFA" w:rsidRPr="00AE575F" w14:paraId="2F6E5ED6" w14:textId="77777777" w:rsidTr="00AC6120">
        <w:trPr>
          <w:trHeight w:hRule="exact" w:val="600"/>
        </w:trPr>
        <w:tc>
          <w:tcPr>
            <w:tcW w:w="609" w:type="pct"/>
            <w:shd w:val="clear" w:color="auto" w:fill="8DB3E2"/>
            <w:vAlign w:val="center"/>
          </w:tcPr>
          <w:p w14:paraId="71A23CCB" w14:textId="77777777" w:rsidR="00AD441B" w:rsidRPr="00AE575F" w:rsidRDefault="00AD441B" w:rsidP="002E7AFA">
            <w:pPr>
              <w:pStyle w:val="TableParagraph"/>
              <w:spacing w:before="159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Tentativa</w:t>
            </w:r>
          </w:p>
        </w:tc>
        <w:tc>
          <w:tcPr>
            <w:tcW w:w="735" w:type="pct"/>
            <w:vAlign w:val="center"/>
          </w:tcPr>
          <w:p w14:paraId="2BC036E5" w14:textId="5016516F" w:rsidR="00AD441B" w:rsidRPr="00AE575F" w:rsidRDefault="00AD441B" w:rsidP="002E7AFA">
            <w:pPr>
              <w:pStyle w:val="NoSpacing"/>
              <w:jc w:val="center"/>
              <w:rPr>
                <w:rFonts w:asciiTheme="minorHAnsi" w:eastAsia="Calibri" w:hAnsiTheme="minorHAnsi" w:cs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1858" w:type="pct"/>
            <w:vAlign w:val="center"/>
          </w:tcPr>
          <w:p w14:paraId="0806B6C0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</w:rPr>
              <w:t>Método do Comunicado</w:t>
            </w:r>
          </w:p>
        </w:tc>
        <w:tc>
          <w:tcPr>
            <w:tcW w:w="1798" w:type="pct"/>
            <w:vAlign w:val="center"/>
          </w:tcPr>
          <w:p w14:paraId="049DA923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  <w:b/>
                <w:spacing w:val="-1"/>
              </w:rPr>
            </w:pPr>
            <w:r>
              <w:rPr>
                <w:rFonts w:asciiTheme="minorHAnsi" w:hAnsiTheme="minorHAnsi"/>
                <w:b/>
              </w:rPr>
              <w:t>Nome e Cargo do Contato</w:t>
            </w:r>
          </w:p>
        </w:tc>
      </w:tr>
      <w:tr w:rsidR="002E7AFA" w:rsidRPr="00AE575F" w14:paraId="059033F9" w14:textId="77777777" w:rsidTr="00AC6120">
        <w:trPr>
          <w:cantSplit/>
          <w:trHeight w:hRule="exact" w:val="909"/>
        </w:trPr>
        <w:tc>
          <w:tcPr>
            <w:tcW w:w="609" w:type="pct"/>
            <w:shd w:val="clear" w:color="auto" w:fill="8DB3E2"/>
          </w:tcPr>
          <w:p w14:paraId="3838F748" w14:textId="77777777" w:rsidR="00AD441B" w:rsidRPr="00AE575F" w:rsidRDefault="00AD441B" w:rsidP="00AD441B">
            <w:pPr>
              <w:pStyle w:val="TableParagraph"/>
              <w:spacing w:before="159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sdt>
            <w:sdtPr>
              <w:rPr>
                <w:rFonts w:eastAsia="Calibri" w:cstheme="minorHAnsi"/>
                <w:sz w:val="20"/>
                <w:szCs w:val="20"/>
              </w:rPr>
              <w:id w:val="-697316103"/>
              <w:placeholder>
                <w:docPart w:val="3A0370A78E6D4F7795DC9E00CA4487E0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7C736031" w14:textId="77777777" w:rsidR="00AD441B" w:rsidRPr="00AE575F" w:rsidRDefault="00AD441B" w:rsidP="00AC6120">
                <w:pPr>
                  <w:pStyle w:val="TableParagraph"/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Clique ou toque para informar uma data.</w:t>
                </w:r>
              </w:p>
            </w:sdtContent>
          </w:sdt>
        </w:tc>
        <w:tc>
          <w:tcPr>
            <w:tcW w:w="1858" w:type="pct"/>
          </w:tcPr>
          <w:p w14:paraId="713E2C3D" w14:textId="6B91805E" w:rsidR="00AD441B" w:rsidRPr="00AE575F" w:rsidRDefault="00185502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Calibri" w:hAnsiTheme="minorHAnsi" w:cstheme="minorHAnsi"/>
                  <w:spacing w:val="-1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AE575F">
                  <w:rPr>
                    <w:rFonts w:ascii="Segoe UI Symbol" w:eastAsia="MS Gothic" w:hAnsi="Segoe UI Symbol" w:cs="Segoe UI Symbol"/>
                    <w:spacing w:val="-1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>Visita ao Local</w:t>
            </w:r>
          </w:p>
          <w:p w14:paraId="7934047C" w14:textId="2AD92128" w:rsidR="00AD441B" w:rsidRPr="00AE575F" w:rsidRDefault="00185502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>E-mail</w:t>
            </w:r>
          </w:p>
          <w:p w14:paraId="5B9D11A4" w14:textId="77777777" w:rsidR="00AD441B" w:rsidRPr="00AE575F" w:rsidRDefault="00185502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>Outro __________________</w:t>
            </w:r>
          </w:p>
          <w:p w14:paraId="33BA9F83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</w:rPr>
            </w:pPr>
          </w:p>
          <w:p w14:paraId="198643C0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</w:rPr>
            </w:pPr>
          </w:p>
          <w:p w14:paraId="4EE1EA73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</w:rPr>
            </w:pPr>
          </w:p>
          <w:p w14:paraId="4BEC257A" w14:textId="77777777" w:rsidR="00AD441B" w:rsidRPr="00AE575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eastAsia="Calibri" w:hAnsiTheme="minorHAnsi" w:cstheme="minorHAnsi"/>
                <w:spacing w:val="-1"/>
              </w:rPr>
            </w:pPr>
          </w:p>
          <w:p w14:paraId="3D66A225" w14:textId="2C25CD1A" w:rsidR="00AD441B" w:rsidRPr="00AE575F" w:rsidRDefault="00185502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>Outro:</w:t>
            </w:r>
          </w:p>
        </w:tc>
        <w:tc>
          <w:tcPr>
            <w:tcW w:w="1798" w:type="pct"/>
          </w:tcPr>
          <w:p w14:paraId="256743B4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059D1734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</w:p>
          <w:p w14:paraId="768FCBF4" w14:textId="77777777" w:rsidR="00AD441B" w:rsidRPr="00AE575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2E7AFA" w:rsidRPr="00AE575F" w14:paraId="266CF564" w14:textId="77777777" w:rsidTr="00AC6120">
        <w:trPr>
          <w:trHeight w:hRule="exact" w:val="857"/>
        </w:trPr>
        <w:tc>
          <w:tcPr>
            <w:tcW w:w="609" w:type="pct"/>
            <w:shd w:val="clear" w:color="auto" w:fill="8DB3E2"/>
          </w:tcPr>
          <w:p w14:paraId="08269354" w14:textId="77777777" w:rsidR="00AD441B" w:rsidRPr="00AE575F" w:rsidRDefault="00AD441B" w:rsidP="000372CB">
            <w:pPr>
              <w:pStyle w:val="TableParagraph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5" w:type="pct"/>
          </w:tcPr>
          <w:p w14:paraId="4AEEB603" w14:textId="77777777" w:rsidR="00AD441B" w:rsidRPr="00AE575F" w:rsidRDefault="00AD441B" w:rsidP="000372CB">
            <w:pPr>
              <w:pStyle w:val="TableParagrap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58" w:type="pct"/>
          </w:tcPr>
          <w:p w14:paraId="42C96948" w14:textId="77777777" w:rsidR="00AD441B" w:rsidRPr="00AE575F" w:rsidRDefault="00185502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Calibri" w:hAnsiTheme="minorHAnsi" w:cstheme="minorHAnsi"/>
                  <w:spacing w:val="-1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-1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>Visita ao Local</w:t>
            </w:r>
          </w:p>
          <w:p w14:paraId="43D8C0FA" w14:textId="77777777" w:rsidR="00AD441B" w:rsidRPr="00AE575F" w:rsidRDefault="00185502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 xml:space="preserve">E-mail </w:t>
            </w:r>
          </w:p>
          <w:p w14:paraId="6D701E25" w14:textId="77777777" w:rsidR="00AD441B" w:rsidRPr="00AE575F" w:rsidRDefault="00185502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sdt>
              <w:sdtPr>
                <w:rPr>
                  <w:rFonts w:asciiTheme="minorHAnsi" w:eastAsia="Segoe UI Symbol" w:hAnsiTheme="minorHAnsi" w:cstheme="minorHAnsi"/>
                  <w:spacing w:val="29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E575F">
                  <w:rPr>
                    <w:rFonts w:ascii="Segoe UI Symbol" w:eastAsia="MS Gothic" w:hAnsi="Segoe UI Symbol" w:cs="Segoe UI Symbol"/>
                    <w:spacing w:val="29"/>
                  </w:rPr>
                  <w:t>☐</w:t>
                </w:r>
              </w:sdtContent>
            </w:sdt>
            <w:r w:rsidR="00EA5A38">
              <w:rPr>
                <w:rFonts w:asciiTheme="minorHAnsi" w:hAnsiTheme="minorHAnsi"/>
              </w:rPr>
              <w:t>Outro _____________________</w:t>
            </w:r>
          </w:p>
          <w:p w14:paraId="01415DCB" w14:textId="77777777" w:rsidR="00AD441B" w:rsidRPr="00AE575F" w:rsidRDefault="00AD441B" w:rsidP="000372CB">
            <w:pPr>
              <w:tabs>
                <w:tab w:val="left" w:pos="364"/>
              </w:tabs>
              <w:spacing w:line="269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98" w:type="pct"/>
          </w:tcPr>
          <w:p w14:paraId="43B7DB09" w14:textId="77777777" w:rsidR="00AD441B" w:rsidRPr="00AE575F" w:rsidRDefault="00AD441B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7F5ABB23" w14:textId="77777777" w:rsidR="00AD441B" w:rsidRPr="00AE575F" w:rsidRDefault="00AD441B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</w:p>
          <w:p w14:paraId="56CA3556" w14:textId="77777777" w:rsidR="00AD441B" w:rsidRPr="00AE575F" w:rsidRDefault="00AD441B" w:rsidP="000372CB">
            <w:pPr>
              <w:tabs>
                <w:tab w:val="left" w:pos="364"/>
              </w:tabs>
              <w:spacing w:line="268" w:lineRule="exact"/>
              <w:rPr>
                <w:rFonts w:asciiTheme="minorHAnsi" w:eastAsia="Calibri" w:hAnsiTheme="minorHAnsi" w:cstheme="minorHAnsi"/>
                <w:spacing w:val="-1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</w:tbl>
    <w:p w14:paraId="2FC5A9B9" w14:textId="77777777" w:rsidR="004103AC" w:rsidRPr="004103AC" w:rsidRDefault="004103AC" w:rsidP="004103A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0"/>
          <w:szCs w:val="10"/>
        </w:rPr>
      </w:pPr>
    </w:p>
    <w:p w14:paraId="4D0CF5DF" w14:textId="4AC2A865" w:rsidR="004103AC" w:rsidRPr="004103AC" w:rsidRDefault="004103AC" w:rsidP="00164A7C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  <w:r>
        <w:rPr>
          <w:rFonts w:asciiTheme="minorHAnsi" w:hAnsiTheme="minorHAnsi"/>
          <w:b/>
          <w:bCs/>
          <w:color w:val="000000"/>
        </w:rPr>
        <w:t xml:space="preserve">OU </w:t>
      </w:r>
    </w:p>
    <w:p w14:paraId="054159C9" w14:textId="3F1B091A" w:rsidR="004103AC" w:rsidRDefault="004103AC" w:rsidP="00164A7C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  <w:r>
        <w:rPr>
          <w:rFonts w:asciiTheme="minorHAnsi" w:hAnsiTheme="minorHAnsi"/>
          <w:iCs/>
        </w:rPr>
        <w:t xml:space="preserve">Eu confirmo que as múltiplas tentativas não foram necessárias porque: </w:t>
      </w:r>
    </w:p>
    <w:p w14:paraId="3945F199" w14:textId="77777777" w:rsidR="00E46C57" w:rsidRPr="00AE575F" w:rsidRDefault="00E46C57" w:rsidP="00E46C57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  <w:r>
        <w:rPr>
          <w:rFonts w:ascii="Segoe UI Symbol" w:hAnsi="Segoe UI Symbol"/>
          <w:iCs/>
        </w:rPr>
        <w:t xml:space="preserve">☐ </w:t>
      </w:r>
      <w:r>
        <w:rPr>
          <w:rFonts w:asciiTheme="minorHAnsi" w:hAnsiTheme="minorHAnsi"/>
          <w:iCs/>
        </w:rPr>
        <w:t>A conta não está mais operando</w:t>
      </w:r>
    </w:p>
    <w:p w14:paraId="4B523D91" w14:textId="77777777" w:rsidR="00E46C57" w:rsidRPr="00AE575F" w:rsidRDefault="00E46C57" w:rsidP="00E46C57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  <w:r>
        <w:rPr>
          <w:rFonts w:ascii="Segoe UI Symbol" w:hAnsi="Segoe UI Symbol"/>
          <w:iCs/>
        </w:rPr>
        <w:t xml:space="preserve">☐ </w:t>
      </w:r>
      <w:r>
        <w:rPr>
          <w:rFonts w:asciiTheme="minorHAnsi" w:hAnsiTheme="minorHAnsi"/>
          <w:iCs/>
        </w:rPr>
        <w:t>A conta se recusou a assinar (fornecer motivo) _______________________________________________</w:t>
      </w:r>
    </w:p>
    <w:p w14:paraId="2D10CC5A" w14:textId="77777777" w:rsidR="00E46C57" w:rsidRPr="00AE575F" w:rsidRDefault="00E46C57" w:rsidP="00E46C57">
      <w:pPr>
        <w:autoSpaceDE w:val="0"/>
        <w:autoSpaceDN w:val="0"/>
        <w:adjustRightInd w:val="0"/>
        <w:ind w:left="270"/>
        <w:rPr>
          <w:rFonts w:asciiTheme="minorHAnsi" w:eastAsia="Times New Roman" w:hAnsiTheme="minorHAnsi" w:cstheme="minorHAnsi"/>
          <w:iCs/>
        </w:rPr>
      </w:pPr>
      <w:r>
        <w:rPr>
          <w:rFonts w:ascii="Segoe UI Symbol" w:hAnsi="Segoe UI Symbol"/>
          <w:iCs/>
        </w:rPr>
        <w:t xml:space="preserve">☐ </w:t>
      </w:r>
      <w:r>
        <w:rPr>
          <w:rFonts w:asciiTheme="minorHAnsi" w:hAnsiTheme="minorHAnsi"/>
          <w:iCs/>
        </w:rPr>
        <w:t>Outro (fornecer detalhes) ___________________________________________________</w:t>
      </w:r>
    </w:p>
    <w:p w14:paraId="120AF1BB" w14:textId="48E84429" w:rsidR="00E46C57" w:rsidRDefault="00E46C57" w:rsidP="00164A7C">
      <w:pPr>
        <w:autoSpaceDE w:val="0"/>
        <w:autoSpaceDN w:val="0"/>
        <w:adjustRightInd w:val="0"/>
        <w:ind w:left="270"/>
        <w:rPr>
          <w:rFonts w:ascii="Segoe UI Symbol" w:eastAsia="Times New Roman" w:hAnsi="Segoe UI Symbol" w:cs="Segoe UI Symbol"/>
          <w:iCs/>
        </w:rPr>
      </w:pPr>
    </w:p>
    <w:p w14:paraId="0F418EDB" w14:textId="5025BCF5" w:rsidR="00AE575F" w:rsidRPr="00AE575F" w:rsidRDefault="00AE575F" w:rsidP="00986D84">
      <w:pPr>
        <w:pStyle w:val="BodyText"/>
        <w:tabs>
          <w:tab w:val="left" w:pos="9044"/>
        </w:tabs>
        <w:spacing w:before="60" w:line="408" w:lineRule="auto"/>
        <w:ind w:right="101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Como Representante Medtronic, eu certifico que as informações deste formulário estão, salvo melhor juízo, completas e precisas. Nome do Representante Medtronic (Impresso): </w:t>
      </w:r>
      <w:r>
        <w:rPr>
          <w:rFonts w:asciiTheme="minorHAnsi" w:hAnsiTheme="minorHAnsi"/>
          <w:sz w:val="20"/>
          <w:u w:val="single"/>
        </w:rPr>
        <w:tab/>
      </w:r>
    </w:p>
    <w:p w14:paraId="0CF7AD37" w14:textId="65291A12" w:rsidR="00AE575F" w:rsidRDefault="00AE575F" w:rsidP="00986D84">
      <w:pPr>
        <w:pStyle w:val="BodyText"/>
        <w:tabs>
          <w:tab w:val="left" w:pos="8402"/>
          <w:tab w:val="left" w:pos="9014"/>
        </w:tabs>
        <w:spacing w:before="72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Cargo do Representante Medtronic (Impresso):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  <w:u w:val="single"/>
        </w:rPr>
        <w:tab/>
      </w:r>
    </w:p>
    <w:p w14:paraId="75FFA94C" w14:textId="77777777" w:rsidR="00AE575F" w:rsidRPr="00AE575F" w:rsidRDefault="00AE575F" w:rsidP="00164A7C">
      <w:pPr>
        <w:pStyle w:val="BodyText"/>
        <w:tabs>
          <w:tab w:val="left" w:pos="9014"/>
        </w:tabs>
        <w:spacing w:before="72"/>
        <w:ind w:left="270"/>
        <w:rPr>
          <w:rFonts w:asciiTheme="minorHAnsi" w:hAnsiTheme="minorHAnsi" w:cstheme="minorHAnsi"/>
          <w:sz w:val="4"/>
          <w:szCs w:val="4"/>
        </w:rPr>
      </w:pPr>
    </w:p>
    <w:p w14:paraId="14BCCA3C" w14:textId="6B8D4F10" w:rsidR="00AE575F" w:rsidRPr="00AE575F" w:rsidRDefault="00AE575F" w:rsidP="00986D84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Assinatura do Representante Medtronic (Tinta):</w:t>
      </w:r>
      <w:r>
        <w:rPr>
          <w:rFonts w:asciiTheme="minorHAnsi" w:hAnsiTheme="minorHAnsi"/>
          <w:sz w:val="20"/>
          <w:u w:val="single"/>
        </w:rPr>
        <w:t xml:space="preserve">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Data: </w:t>
      </w:r>
      <w:r>
        <w:rPr>
          <w:rFonts w:asciiTheme="minorHAnsi" w:hAnsiTheme="minorHAnsi"/>
          <w:sz w:val="20"/>
          <w:u w:val="single"/>
        </w:rPr>
        <w:tab/>
      </w:r>
    </w:p>
    <w:p w14:paraId="29A71C91" w14:textId="77777777" w:rsidR="00AE575F" w:rsidRPr="00AE575F" w:rsidRDefault="00AE575F" w:rsidP="00AE575F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7C2876D" w14:textId="2DC664CF" w:rsidR="00E7693E" w:rsidRPr="00AE575F" w:rsidRDefault="00AE575F" w:rsidP="006878D1">
      <w:pPr>
        <w:pStyle w:val="Heading2"/>
        <w:ind w:left="0"/>
        <w:rPr>
          <w:rFonts w:asciiTheme="minorHAnsi" w:hAnsiTheme="minorHAnsi" w:cstheme="minorHAnsi"/>
        </w:rPr>
      </w:pPr>
      <w:r>
        <w:t>Envie este formulário preenchido (ou perguntas respondidas) via e-mail à Medtronic para</w:t>
      </w:r>
      <w:r w:rsidR="00986D84">
        <w:t xml:space="preserve"> </w:t>
      </w:r>
      <w:hyperlink r:id="rId11" w:history="1">
        <w:r w:rsidR="00986D84" w:rsidRPr="00DD5BC2">
          <w:rPr>
            <w:rStyle w:val="Hyperlink"/>
          </w:rPr>
          <w:t>rs.fcasurgilatamssc@medtronic.com</w:t>
        </w:r>
      </w:hyperlink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83FBBAB" wp14:editId="274437B4">
                <wp:simplePos x="0" y="0"/>
                <wp:positionH relativeFrom="page">
                  <wp:posOffset>755015</wp:posOffset>
                </wp:positionH>
                <wp:positionV relativeFrom="paragraph">
                  <wp:posOffset>269240</wp:posOffset>
                </wp:positionV>
                <wp:extent cx="6358890" cy="842010"/>
                <wp:effectExtent l="0" t="0" r="22860" b="152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842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1089F" w14:textId="77777777" w:rsidR="004756A6" w:rsidRPr="00A75586" w:rsidRDefault="004756A6" w:rsidP="004756A6">
                            <w:pPr>
                              <w:spacing w:before="71" w:line="244" w:lineRule="exact"/>
                              <w:ind w:left="59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0" w:name="_Hlk96511855"/>
                            <w:bookmarkStart w:id="1" w:name="_Hlk96511856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Diretrizes Importantes:</w:t>
                            </w:r>
                          </w:p>
                          <w:p w14:paraId="0124A664" w14:textId="77777777" w:rsidR="004756A6" w:rsidRPr="00A75586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Duas tentativas documentadas (além da correspondência inicial) devem ser incluídas na tabela acima;</w:t>
                            </w:r>
                          </w:p>
                          <w:p w14:paraId="760FE9B8" w14:textId="77777777" w:rsidR="004756A6" w:rsidRPr="00A75586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before="1"/>
                              <w:ind w:right="412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Deve haver um intervalo mínimo de 7 dias corridos desde a primeira tentativa até a última tentativa para a adequação à expectativa da FDA de tentativas de boa-fé;</w:t>
                            </w:r>
                          </w:p>
                          <w:p w14:paraId="5B863C2B" w14:textId="77777777" w:rsidR="004756A6" w:rsidRPr="00A75586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Forneça o máximo de detalhes que estiverem disponíveis.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BB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45pt;margin-top:21.2pt;width:500.7pt;height:66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S1ggIAABgFAAAOAAAAZHJzL2Uyb0RvYy54bWysVG1v2yAQ/j5p/wHxPXGcOlli1amyOJkm&#10;dS9Sux9AAMdoGBiQ2F21/74Dx2m7fpmm+QM+m7uH5+6e4/qmayQ6ceuEVgVOxxOMuKKaCXUo8Lf7&#10;3WiBkfNEMSK14gV+4A7frN6+uW5Nzqe61pJxiwBEubw1Ba69N3mSOFrzhrixNlzBZqVtQzx82kPC&#10;LGkBvZHJdDKZJ622zFhNuXPwt+w38SriVxWn/ktVOe6RLDBw83G1cd2HNVldk/xgiakFPdMg/8Ci&#10;IULBoReokniCjla8gmoEtdrpyo+pbhJdVYLymANkk07+yOauJobHXKA4zlzK5P4fLP18+mqRYAWe&#10;YaRIAy26551H73WHZqE6rXE5ON0ZcPMd/IYux0ydudX0u0NKb2qiDnxtrW5rThiwS0Nk8iy0x3EB&#10;ZN9+0gyOIUevI1BX2SaUDoqBAB269HDpTKBC4ef8arZYLGGLwt4iC7WKR5B8iDbW+Q9cNygYBbbQ&#10;+YhOTrfOBzYkH1zCYUrvhJSx+1KhtsDL2XTW56WlYGEzuDl72G+kRScS9BOf87nuuVtALomre7+4&#10;FdxI3ggP8paiAdaXaJKHMm0Viy6eCNnbQFGqEAVZA+mz1cvocTlZbhfbRTbKpvPtKJuU5Wi922Sj&#10;+S59Nyuvys2mTH+FBNIsrwVjXIUcBkmn2d9J5jxcvRgvon6R64uS7OLzuiTJSxqx/JDV8I7ZRX0E&#10;SfTi8N2+g4IE0ew1ewClWN2PK1wvYNTa/sSohVEtsPtxJJZjJD8qUFuY68Gwg7EfDKIohBbYY9Sb&#10;G9/P/9FYcagBudez0mtQZCWiWJ5YnHUM4xfJn6+KMN/Pv6PX04W2+g0AAP//AwBQSwMEFAAGAAgA&#10;AAAhAGJBcRzhAAAACwEAAA8AAABkcnMvZG93bnJldi54bWxMj8tOwzAQRfdI/IM1SGwQtRMKhBCn&#10;QhXsEKIPVJZuPMRRYjuK3Sb9e6Yr2M3VHN05Uywm27EjDqHxTkIyE8DQVV43rpaw3bzdZsBCVE6r&#10;zjuUcMIAi/LyolC59qNb4XEda0YlLuRKgomxzzkPlUGrwsz36Gj34werIsWh5npQI5XbjqdCPHCr&#10;GkcXjOpxabBq1wcrof0wn6vd+/K7uuHY1uOX2GWnVymvr6aXZ2ARp/gHw1mf1KEkp70/OB1YRznJ&#10;ngiVME/nwM5Akoo7YHuaHu8F8LLg/38ofwEAAP//AwBQSwECLQAUAAYACAAAACEAtoM4kv4AAADh&#10;AQAAEwAAAAAAAAAAAAAAAAAAAAAAW0NvbnRlbnRfVHlwZXNdLnhtbFBLAQItABQABgAIAAAAIQA4&#10;/SH/1gAAAJQBAAALAAAAAAAAAAAAAAAAAC8BAABfcmVscy8ucmVsc1BLAQItABQABgAIAAAAIQBb&#10;1iS1ggIAABgFAAAOAAAAAAAAAAAAAAAAAC4CAABkcnMvZTJvRG9jLnhtbFBLAQItABQABgAIAAAA&#10;IQBiQXEc4QAAAAsBAAAPAAAAAAAAAAAAAAAAANwEAABkcnMvZG93bnJldi54bWxQSwUGAAAAAAQA&#10;BADzAAAA6gUAAAAA&#10;" filled="f">
                <v:textbox inset="0,0,0,0">
                  <w:txbxContent>
                    <w:p w14:paraId="7131089F" w14:textId="77777777" w:rsidR="004756A6" w:rsidRPr="00A75586" w:rsidRDefault="004756A6" w:rsidP="004756A6">
                      <w:pPr>
                        <w:spacing w:before="71" w:line="244" w:lineRule="exact"/>
                        <w:ind w:left="59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3" w:name="_Hlk96511855"/>
                      <w:bookmarkStart w:id="4" w:name="_Hlk96511856"/>
                      <w:r>
                        <w:rPr>
                          <w:rFonts w:asciiTheme="minorHAnsi" w:hAnsiTheme="minorHAnsi"/>
                          <w:b/>
                        </w:rPr>
                        <w:t>Diretrizes Importantes:</w:t>
                      </w:r>
                    </w:p>
                    <w:p w14:paraId="0124A664" w14:textId="77777777" w:rsidR="004756A6" w:rsidRPr="00A75586" w:rsidRDefault="004756A6" w:rsidP="004756A6">
                      <w:pPr>
                        <w:pStyle w:val="PargrafodaLista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Duas tentativas documentadas (além da correspondência inicial) devem ser incluídas na tabela acima;</w:t>
                      </w:r>
                    </w:p>
                    <w:p w14:paraId="760FE9B8" w14:textId="77777777" w:rsidR="004756A6" w:rsidRPr="00A75586" w:rsidRDefault="004756A6" w:rsidP="004756A6">
                      <w:pPr>
                        <w:pStyle w:val="PargrafodaLista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before="1"/>
                        <w:ind w:right="412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Deve haver um intervalo mínimo de 7 dias corridos desde a primeira tentativa até a última tentativa para a adequação à expectativa da FDA de tentativas de boa-fé;</w:t>
                      </w:r>
                    </w:p>
                    <w:p w14:paraId="5B863C2B" w14:textId="77777777" w:rsidR="004756A6" w:rsidRPr="00A75586" w:rsidRDefault="004756A6" w:rsidP="004756A6">
                      <w:pPr>
                        <w:pStyle w:val="PargrafodaLista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Forneça o máximo de detalhes que estiverem disponíveis.</w:t>
                      </w:r>
                      <w:bookmarkEnd w:id="3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6D84">
        <w:t xml:space="preserve"> </w:t>
      </w:r>
    </w:p>
    <w:sectPr w:rsidR="00E7693E" w:rsidRPr="00AE575F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98A2" w14:textId="77777777" w:rsidR="00185502" w:rsidRDefault="00185502">
      <w:r>
        <w:separator/>
      </w:r>
    </w:p>
  </w:endnote>
  <w:endnote w:type="continuationSeparator" w:id="0">
    <w:p w14:paraId="76DAD7BB" w14:textId="77777777" w:rsidR="00185502" w:rsidRDefault="00185502">
      <w:r>
        <w:continuationSeparator/>
      </w:r>
    </w:p>
  </w:endnote>
  <w:endnote w:type="continuationNotice" w:id="1">
    <w:p w14:paraId="582972F7" w14:textId="77777777" w:rsidR="00185502" w:rsidRDefault="00185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6BE6091E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[FA1286 /A]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da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28A4CA02" w:rsidR="00A61B2F" w:rsidRDefault="00ED6B96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>FA1286_A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</w:r>
          <w:r>
            <w:rPr>
              <w:rFonts w:ascii="Tahoma" w:hAnsi="Tahoma"/>
              <w:b/>
              <w:i/>
              <w:sz w:val="18"/>
            </w:rPr>
            <w:t>Informações Controladas da Medtronic</w:t>
          </w:r>
        </w:p>
        <w:p w14:paraId="3F2758E3" w14:textId="285493E8" w:rsidR="00C6695C" w:rsidRPr="00164A7C" w:rsidRDefault="00AF5640" w:rsidP="000E4DBA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  <w:szCs w:val="16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12FC1038" w:rsidR="008946E2" w:rsidRPr="007F42D4" w:rsidDel="00A63066" w:rsidRDefault="000E4DBA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  <w:szCs w:val="16"/>
      </w:rPr>
      <w:t xml:space="preserve"> </w:t>
    </w:r>
  </w:p>
  <w:p w14:paraId="382D195D" w14:textId="345810E5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 xml:space="preserve">[Número/Versão da FCA] </w:t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18D0" w14:textId="77777777" w:rsidR="00185502" w:rsidRDefault="00185502">
      <w:r>
        <w:separator/>
      </w:r>
    </w:p>
  </w:footnote>
  <w:footnote w:type="continuationSeparator" w:id="0">
    <w:p w14:paraId="5D322329" w14:textId="77777777" w:rsidR="00185502" w:rsidRDefault="00185502">
      <w:r>
        <w:continuationSeparator/>
      </w:r>
    </w:p>
  </w:footnote>
  <w:footnote w:type="continuationNotice" w:id="1">
    <w:p w14:paraId="13BACAA7" w14:textId="77777777" w:rsidR="00185502" w:rsidRDefault="00185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185502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565389271AF5467B84D13B6F0C317320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 w:rsidR="00EA5A38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EA5A38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6FF9FFDA" w:rsidR="00503447" w:rsidRPr="00503447" w:rsidRDefault="007A1519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77777777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AC6120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AC6120">
            <w:rPr>
              <w:rFonts w:ascii="Effra" w:eastAsiaTheme="minorEastAsia" w:hAnsi="Effra" w:cstheme="minorBidi"/>
              <w:noProof/>
              <w:szCs w:val="22"/>
            </w:rPr>
            <w:t>1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0372CB" w:rsidRPr="00164A7C" w:rsidRDefault="000372CB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Versão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3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78B8"/>
    <w:rsid w:val="00032C33"/>
    <w:rsid w:val="000372CB"/>
    <w:rsid w:val="0004753E"/>
    <w:rsid w:val="00061C0A"/>
    <w:rsid w:val="000713AD"/>
    <w:rsid w:val="00072B38"/>
    <w:rsid w:val="00083EE6"/>
    <w:rsid w:val="000947C3"/>
    <w:rsid w:val="000973D3"/>
    <w:rsid w:val="00097C9D"/>
    <w:rsid w:val="000A3A8A"/>
    <w:rsid w:val="000A55DF"/>
    <w:rsid w:val="000B6A80"/>
    <w:rsid w:val="000C3ECD"/>
    <w:rsid w:val="000C4A60"/>
    <w:rsid w:val="000D2155"/>
    <w:rsid w:val="000D3CC1"/>
    <w:rsid w:val="000E371E"/>
    <w:rsid w:val="000E4835"/>
    <w:rsid w:val="000E4DBA"/>
    <w:rsid w:val="001115BC"/>
    <w:rsid w:val="00135E46"/>
    <w:rsid w:val="00150CCD"/>
    <w:rsid w:val="0016248B"/>
    <w:rsid w:val="00164A7C"/>
    <w:rsid w:val="001670CB"/>
    <w:rsid w:val="0017267B"/>
    <w:rsid w:val="00182242"/>
    <w:rsid w:val="00185502"/>
    <w:rsid w:val="0019243B"/>
    <w:rsid w:val="00193266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E5653"/>
    <w:rsid w:val="00210644"/>
    <w:rsid w:val="00234771"/>
    <w:rsid w:val="00242546"/>
    <w:rsid w:val="00255795"/>
    <w:rsid w:val="00292332"/>
    <w:rsid w:val="002953C4"/>
    <w:rsid w:val="002A4503"/>
    <w:rsid w:val="002C4C62"/>
    <w:rsid w:val="002E4E57"/>
    <w:rsid w:val="002E7AFA"/>
    <w:rsid w:val="002E7BAC"/>
    <w:rsid w:val="002F6363"/>
    <w:rsid w:val="002F706A"/>
    <w:rsid w:val="003037EC"/>
    <w:rsid w:val="00304D2C"/>
    <w:rsid w:val="00312014"/>
    <w:rsid w:val="00335D8E"/>
    <w:rsid w:val="003374C4"/>
    <w:rsid w:val="00342352"/>
    <w:rsid w:val="00343CAD"/>
    <w:rsid w:val="0034457B"/>
    <w:rsid w:val="00351BC4"/>
    <w:rsid w:val="00372B50"/>
    <w:rsid w:val="003A74D2"/>
    <w:rsid w:val="003B58CC"/>
    <w:rsid w:val="003C20CB"/>
    <w:rsid w:val="003E1A16"/>
    <w:rsid w:val="003E4C7A"/>
    <w:rsid w:val="003F073D"/>
    <w:rsid w:val="003F2134"/>
    <w:rsid w:val="003F3A05"/>
    <w:rsid w:val="003F5901"/>
    <w:rsid w:val="003F5E65"/>
    <w:rsid w:val="00406C11"/>
    <w:rsid w:val="00407D39"/>
    <w:rsid w:val="004103AC"/>
    <w:rsid w:val="00426A92"/>
    <w:rsid w:val="00427CDF"/>
    <w:rsid w:val="00434FBC"/>
    <w:rsid w:val="004354D7"/>
    <w:rsid w:val="00444F0A"/>
    <w:rsid w:val="00445EDA"/>
    <w:rsid w:val="004756A6"/>
    <w:rsid w:val="00475BA1"/>
    <w:rsid w:val="00477AB8"/>
    <w:rsid w:val="00492904"/>
    <w:rsid w:val="004A003A"/>
    <w:rsid w:val="004A0063"/>
    <w:rsid w:val="004A753E"/>
    <w:rsid w:val="004B662C"/>
    <w:rsid w:val="004B6771"/>
    <w:rsid w:val="004B6A9A"/>
    <w:rsid w:val="004C1612"/>
    <w:rsid w:val="004D5CDF"/>
    <w:rsid w:val="004D68EE"/>
    <w:rsid w:val="004E081B"/>
    <w:rsid w:val="004E5E35"/>
    <w:rsid w:val="004F685D"/>
    <w:rsid w:val="00503447"/>
    <w:rsid w:val="00503DA9"/>
    <w:rsid w:val="0051292A"/>
    <w:rsid w:val="00516636"/>
    <w:rsid w:val="00517E4B"/>
    <w:rsid w:val="005205DC"/>
    <w:rsid w:val="00546043"/>
    <w:rsid w:val="005478E5"/>
    <w:rsid w:val="00561D11"/>
    <w:rsid w:val="00562126"/>
    <w:rsid w:val="00565072"/>
    <w:rsid w:val="00573622"/>
    <w:rsid w:val="0057640A"/>
    <w:rsid w:val="0058776E"/>
    <w:rsid w:val="00590EE8"/>
    <w:rsid w:val="005A3DA7"/>
    <w:rsid w:val="005C4475"/>
    <w:rsid w:val="005C57ED"/>
    <w:rsid w:val="005D1647"/>
    <w:rsid w:val="005F1A58"/>
    <w:rsid w:val="005F4696"/>
    <w:rsid w:val="00603B57"/>
    <w:rsid w:val="00626485"/>
    <w:rsid w:val="0063085E"/>
    <w:rsid w:val="006438F6"/>
    <w:rsid w:val="00653FE1"/>
    <w:rsid w:val="00662789"/>
    <w:rsid w:val="006664AC"/>
    <w:rsid w:val="006746C5"/>
    <w:rsid w:val="00676A4D"/>
    <w:rsid w:val="0067796B"/>
    <w:rsid w:val="00685356"/>
    <w:rsid w:val="006878D1"/>
    <w:rsid w:val="006A0683"/>
    <w:rsid w:val="006B23E5"/>
    <w:rsid w:val="006C13CC"/>
    <w:rsid w:val="006C1C07"/>
    <w:rsid w:val="006D50ED"/>
    <w:rsid w:val="006F0B67"/>
    <w:rsid w:val="00704ABD"/>
    <w:rsid w:val="0071039A"/>
    <w:rsid w:val="0071592C"/>
    <w:rsid w:val="00741A6C"/>
    <w:rsid w:val="00743839"/>
    <w:rsid w:val="00753CE5"/>
    <w:rsid w:val="00770ADD"/>
    <w:rsid w:val="00772813"/>
    <w:rsid w:val="0078122C"/>
    <w:rsid w:val="00782AB8"/>
    <w:rsid w:val="00787C65"/>
    <w:rsid w:val="00797934"/>
    <w:rsid w:val="007A1519"/>
    <w:rsid w:val="007A1EC1"/>
    <w:rsid w:val="007B3BB7"/>
    <w:rsid w:val="007C4326"/>
    <w:rsid w:val="007C54EA"/>
    <w:rsid w:val="007C65DF"/>
    <w:rsid w:val="007D4B9D"/>
    <w:rsid w:val="007E0F58"/>
    <w:rsid w:val="007E22C7"/>
    <w:rsid w:val="007E4B6D"/>
    <w:rsid w:val="007E6261"/>
    <w:rsid w:val="007F42D4"/>
    <w:rsid w:val="00812C49"/>
    <w:rsid w:val="0082431C"/>
    <w:rsid w:val="00830045"/>
    <w:rsid w:val="008323C8"/>
    <w:rsid w:val="008360C2"/>
    <w:rsid w:val="0084384F"/>
    <w:rsid w:val="008438A9"/>
    <w:rsid w:val="008475C9"/>
    <w:rsid w:val="0085454D"/>
    <w:rsid w:val="00872BFF"/>
    <w:rsid w:val="00873F6C"/>
    <w:rsid w:val="00887A54"/>
    <w:rsid w:val="008921F6"/>
    <w:rsid w:val="008946E2"/>
    <w:rsid w:val="00895E79"/>
    <w:rsid w:val="008C5A7E"/>
    <w:rsid w:val="008C793E"/>
    <w:rsid w:val="008E459F"/>
    <w:rsid w:val="008F25F5"/>
    <w:rsid w:val="008F36DB"/>
    <w:rsid w:val="009175C0"/>
    <w:rsid w:val="00935B43"/>
    <w:rsid w:val="009375B3"/>
    <w:rsid w:val="00950F86"/>
    <w:rsid w:val="009536B2"/>
    <w:rsid w:val="0098184F"/>
    <w:rsid w:val="00986D84"/>
    <w:rsid w:val="009A1000"/>
    <w:rsid w:val="009A355F"/>
    <w:rsid w:val="009B75CE"/>
    <w:rsid w:val="009C075A"/>
    <w:rsid w:val="009C433C"/>
    <w:rsid w:val="009C546A"/>
    <w:rsid w:val="009C6E36"/>
    <w:rsid w:val="009E04E1"/>
    <w:rsid w:val="00A0219A"/>
    <w:rsid w:val="00A106CB"/>
    <w:rsid w:val="00A12FF0"/>
    <w:rsid w:val="00A34C44"/>
    <w:rsid w:val="00A41B5A"/>
    <w:rsid w:val="00A56553"/>
    <w:rsid w:val="00A56582"/>
    <w:rsid w:val="00A61B2F"/>
    <w:rsid w:val="00A63066"/>
    <w:rsid w:val="00A71608"/>
    <w:rsid w:val="00A75586"/>
    <w:rsid w:val="00A82E76"/>
    <w:rsid w:val="00A87063"/>
    <w:rsid w:val="00A8750B"/>
    <w:rsid w:val="00A95D4F"/>
    <w:rsid w:val="00AC5249"/>
    <w:rsid w:val="00AC6120"/>
    <w:rsid w:val="00AD441B"/>
    <w:rsid w:val="00AE408E"/>
    <w:rsid w:val="00AE575F"/>
    <w:rsid w:val="00AF5640"/>
    <w:rsid w:val="00AF74B7"/>
    <w:rsid w:val="00B01D32"/>
    <w:rsid w:val="00B104B0"/>
    <w:rsid w:val="00B16EAB"/>
    <w:rsid w:val="00B17380"/>
    <w:rsid w:val="00B31FB1"/>
    <w:rsid w:val="00B33D4B"/>
    <w:rsid w:val="00B548B7"/>
    <w:rsid w:val="00B57FA7"/>
    <w:rsid w:val="00B60C85"/>
    <w:rsid w:val="00B63EEB"/>
    <w:rsid w:val="00B707AD"/>
    <w:rsid w:val="00B710F9"/>
    <w:rsid w:val="00B7507C"/>
    <w:rsid w:val="00BA141F"/>
    <w:rsid w:val="00BA36C7"/>
    <w:rsid w:val="00BB7182"/>
    <w:rsid w:val="00BC1308"/>
    <w:rsid w:val="00BC18F3"/>
    <w:rsid w:val="00BD0B3D"/>
    <w:rsid w:val="00BE1ED8"/>
    <w:rsid w:val="00BE287B"/>
    <w:rsid w:val="00BE2F12"/>
    <w:rsid w:val="00C23C7E"/>
    <w:rsid w:val="00C27ADA"/>
    <w:rsid w:val="00C32EF6"/>
    <w:rsid w:val="00C34AE7"/>
    <w:rsid w:val="00C4048F"/>
    <w:rsid w:val="00C4363C"/>
    <w:rsid w:val="00C45C8C"/>
    <w:rsid w:val="00C51718"/>
    <w:rsid w:val="00C52952"/>
    <w:rsid w:val="00C53458"/>
    <w:rsid w:val="00C6196E"/>
    <w:rsid w:val="00C6695C"/>
    <w:rsid w:val="00C7245E"/>
    <w:rsid w:val="00C74C21"/>
    <w:rsid w:val="00C76489"/>
    <w:rsid w:val="00C80DB7"/>
    <w:rsid w:val="00C90E62"/>
    <w:rsid w:val="00C915E9"/>
    <w:rsid w:val="00CB5B40"/>
    <w:rsid w:val="00CD490C"/>
    <w:rsid w:val="00CD57F0"/>
    <w:rsid w:val="00CD58C7"/>
    <w:rsid w:val="00CE7305"/>
    <w:rsid w:val="00CE7614"/>
    <w:rsid w:val="00CF6DB3"/>
    <w:rsid w:val="00D01A86"/>
    <w:rsid w:val="00D14CF9"/>
    <w:rsid w:val="00D26F57"/>
    <w:rsid w:val="00D33562"/>
    <w:rsid w:val="00D34CCD"/>
    <w:rsid w:val="00D37EFD"/>
    <w:rsid w:val="00D4168D"/>
    <w:rsid w:val="00D50EC1"/>
    <w:rsid w:val="00D60795"/>
    <w:rsid w:val="00D61819"/>
    <w:rsid w:val="00D6401C"/>
    <w:rsid w:val="00D6412C"/>
    <w:rsid w:val="00D71511"/>
    <w:rsid w:val="00D9479D"/>
    <w:rsid w:val="00D9605C"/>
    <w:rsid w:val="00DB2E8A"/>
    <w:rsid w:val="00DB355B"/>
    <w:rsid w:val="00DC5E7D"/>
    <w:rsid w:val="00DD3EA7"/>
    <w:rsid w:val="00DD5064"/>
    <w:rsid w:val="00DD6BAB"/>
    <w:rsid w:val="00DE25FD"/>
    <w:rsid w:val="00DE3936"/>
    <w:rsid w:val="00DF232C"/>
    <w:rsid w:val="00E0698B"/>
    <w:rsid w:val="00E2053F"/>
    <w:rsid w:val="00E219E6"/>
    <w:rsid w:val="00E36322"/>
    <w:rsid w:val="00E402D8"/>
    <w:rsid w:val="00E46C57"/>
    <w:rsid w:val="00E57EC0"/>
    <w:rsid w:val="00E719EA"/>
    <w:rsid w:val="00E71AEA"/>
    <w:rsid w:val="00E7693E"/>
    <w:rsid w:val="00E917D0"/>
    <w:rsid w:val="00E94E0B"/>
    <w:rsid w:val="00EA00C1"/>
    <w:rsid w:val="00EA4032"/>
    <w:rsid w:val="00EA5A38"/>
    <w:rsid w:val="00EB53A0"/>
    <w:rsid w:val="00EC756C"/>
    <w:rsid w:val="00ED326B"/>
    <w:rsid w:val="00ED6B96"/>
    <w:rsid w:val="00EE1617"/>
    <w:rsid w:val="00EF2ED1"/>
    <w:rsid w:val="00EF58A1"/>
    <w:rsid w:val="00F2572C"/>
    <w:rsid w:val="00F30BD8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9007F"/>
    <w:rsid w:val="00FA355E"/>
    <w:rsid w:val="00FA3F49"/>
    <w:rsid w:val="00FA7DF7"/>
    <w:rsid w:val="00FB7D9D"/>
    <w:rsid w:val="00FC21F5"/>
    <w:rsid w:val="00FC624F"/>
    <w:rsid w:val="00FC7E93"/>
    <w:rsid w:val="00FF56F0"/>
    <w:rsid w:val="128FDF46"/>
    <w:rsid w:val="2CA6BA7F"/>
    <w:rsid w:val="735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659276A1-C2FC-4598-A70C-99F88ED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C4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46C57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normaltextrun">
    <w:name w:val="normaltextrun"/>
    <w:basedOn w:val="DefaultParagraphFont"/>
    <w:rsid w:val="00E46C57"/>
  </w:style>
  <w:style w:type="character" w:customStyle="1" w:styleId="eop">
    <w:name w:val="eop"/>
    <w:basedOn w:val="DefaultParagraphFont"/>
    <w:rsid w:val="00E46C57"/>
  </w:style>
  <w:style w:type="character" w:styleId="UnresolvedMention">
    <w:name w:val="Unresolved Mention"/>
    <w:basedOn w:val="DefaultParagraphFont"/>
    <w:uiPriority w:val="99"/>
    <w:semiHidden/>
    <w:unhideWhenUsed/>
    <w:rsid w:val="0098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370A78E6D4F7795DC9E00CA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14E-5E65-4FAF-9B8F-FB62B4D768F6}"/>
      </w:docPartPr>
      <w:docPartBody>
        <w:p w:rsidR="00ED295A" w:rsidRDefault="006907AF" w:rsidP="006907AF">
          <w:pPr>
            <w:pStyle w:val="3A0370A78E6D4F7795DC9E00CA4487E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5389271AF5467B84D13B6F0C317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045A-DDA0-4024-A078-BAC0FDB58ED9}"/>
      </w:docPartPr>
      <w:docPartBody>
        <w:p w:rsidR="00A05730" w:rsidRDefault="00A05730" w:rsidP="00A05730">
          <w:pPr>
            <w:pStyle w:val="565389271AF5467B84D13B6F0C317320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1B78CA"/>
    <w:rsid w:val="001F106F"/>
    <w:rsid w:val="002D0EAB"/>
    <w:rsid w:val="00324C78"/>
    <w:rsid w:val="0037733E"/>
    <w:rsid w:val="004E77F7"/>
    <w:rsid w:val="006907AF"/>
    <w:rsid w:val="0072539A"/>
    <w:rsid w:val="00847DF4"/>
    <w:rsid w:val="00966B40"/>
    <w:rsid w:val="0099111D"/>
    <w:rsid w:val="009C4DBF"/>
    <w:rsid w:val="00A05730"/>
    <w:rsid w:val="00B650D7"/>
    <w:rsid w:val="00E26E13"/>
    <w:rsid w:val="00E27995"/>
    <w:rsid w:val="00EA5A98"/>
    <w:rsid w:val="00EB413E"/>
    <w:rsid w:val="00ED295A"/>
    <w:rsid w:val="00EE6CE7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1570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730"/>
    <w:rPr>
      <w:color w:val="808080"/>
    </w:rPr>
  </w:style>
  <w:style w:type="paragraph" w:customStyle="1" w:styleId="3A0370A78E6D4F7795DC9E00CA4487E0">
    <w:name w:val="3A0370A78E6D4F7795DC9E00CA4487E0"/>
    <w:rsid w:val="006907AF"/>
  </w:style>
  <w:style w:type="paragraph" w:customStyle="1" w:styleId="565389271AF5467B84D13B6F0C317320">
    <w:name w:val="565389271AF5467B84D13B6F0C317320"/>
    <w:rsid w:val="00A05730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5" ma:contentTypeDescription="Crie um novo documento." ma:contentTypeScope="" ma:versionID="a784148f20e8d26a9676137beac5fffa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2020023d17811e8d866d2804f3b440c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B411D-88F6-4128-83CD-6F546BBD47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77CD1-322A-4B55-850A-CEE0D1E61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2204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mailto:rs.gmbfcamitg@medtronic.com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56</cp:revision>
  <cp:lastPrinted>2015-02-10T23:45:00Z</cp:lastPrinted>
  <dcterms:created xsi:type="dcterms:W3CDTF">2022-11-04T04:13:00Z</dcterms:created>
  <dcterms:modified xsi:type="dcterms:W3CDTF">2022-12-09T13:46:00Z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